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22" w:rsidRPr="00233A22" w:rsidRDefault="00C72074" w:rsidP="00233A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01.25pt">
            <v:imagedata r:id="rId5" o:title="IMG_0001 (2)"/>
          </v:shape>
        </w:pict>
      </w:r>
    </w:p>
    <w:p w:rsidR="008A388B" w:rsidRDefault="008A388B" w:rsidP="00C25C80">
      <w:pPr>
        <w:widowControl w:val="0"/>
        <w:spacing w:after="0" w:line="280" w:lineRule="exact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388B" w:rsidRDefault="008A388B" w:rsidP="00C25C80">
      <w:pPr>
        <w:widowControl w:val="0"/>
        <w:spacing w:after="0" w:line="280" w:lineRule="exact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388B" w:rsidRDefault="008A388B" w:rsidP="00C25C80">
      <w:pPr>
        <w:widowControl w:val="0"/>
        <w:spacing w:after="0" w:line="280" w:lineRule="exact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388B" w:rsidRDefault="008A388B" w:rsidP="00C25C80">
      <w:pPr>
        <w:widowControl w:val="0"/>
        <w:spacing w:after="0" w:line="280" w:lineRule="exact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388B" w:rsidRDefault="008A388B" w:rsidP="00C25C80">
      <w:pPr>
        <w:widowControl w:val="0"/>
        <w:spacing w:after="0" w:line="280" w:lineRule="exact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388B" w:rsidRDefault="008A388B" w:rsidP="00C25C80">
      <w:pPr>
        <w:widowControl w:val="0"/>
        <w:spacing w:after="0" w:line="280" w:lineRule="exact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8429D" w:rsidRPr="00D8429D" w:rsidRDefault="00D8429D" w:rsidP="00C25C80">
      <w:pPr>
        <w:widowControl w:val="0"/>
        <w:spacing w:after="0" w:line="280" w:lineRule="exact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429D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D8429D" w:rsidRPr="00D8429D" w:rsidRDefault="0000095A" w:rsidP="00C25C80">
      <w:pPr>
        <w:widowControl w:val="0"/>
        <w:spacing w:after="0" w:line="280" w:lineRule="exact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8429D" w:rsidRPr="00D8429D">
        <w:rPr>
          <w:rFonts w:ascii="Times New Roman" w:eastAsia="Times New Roman" w:hAnsi="Times New Roman" w:cs="Times New Roman"/>
          <w:sz w:val="28"/>
          <w:szCs w:val="28"/>
        </w:rPr>
        <w:t>остановлением</w:t>
      </w:r>
      <w:r w:rsidR="00C25C80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C25C80" w:rsidRPr="00D8429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D8429D" w:rsidRPr="00D8429D" w:rsidRDefault="0000095A" w:rsidP="00C25C80">
      <w:pPr>
        <w:widowControl w:val="0"/>
        <w:spacing w:after="0" w:line="280" w:lineRule="exact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МР «</w:t>
      </w:r>
      <w:r w:rsidR="00D8429D" w:rsidRPr="00D8429D">
        <w:rPr>
          <w:rFonts w:ascii="Times New Roman" w:eastAsia="Times New Roman" w:hAnsi="Times New Roman" w:cs="Times New Roman"/>
          <w:bCs/>
          <w:sz w:val="28"/>
          <w:szCs w:val="28"/>
        </w:rPr>
        <w:t>Левашинский район»</w:t>
      </w:r>
    </w:p>
    <w:p w:rsidR="00D8429D" w:rsidRPr="00D8429D" w:rsidRDefault="0000095A" w:rsidP="00C25C80">
      <w:pPr>
        <w:widowControl w:val="0"/>
        <w:spacing w:after="0" w:line="280" w:lineRule="exact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23 </w:t>
      </w:r>
      <w:r w:rsidR="00C25C80">
        <w:rPr>
          <w:rFonts w:ascii="Times New Roman" w:eastAsia="Times New Roman" w:hAnsi="Times New Roman" w:cs="Times New Roman"/>
          <w:sz w:val="28"/>
          <w:szCs w:val="28"/>
        </w:rPr>
        <w:t>ноября 2017</w:t>
      </w:r>
      <w:r>
        <w:rPr>
          <w:rFonts w:ascii="Times New Roman" w:eastAsia="Times New Roman" w:hAnsi="Times New Roman" w:cs="Times New Roman"/>
          <w:sz w:val="28"/>
          <w:szCs w:val="28"/>
        </w:rPr>
        <w:t>г.  №170</w:t>
      </w:r>
    </w:p>
    <w:p w:rsidR="00D8429D" w:rsidRPr="00D8429D" w:rsidRDefault="00D8429D" w:rsidP="00D8429D">
      <w:pPr>
        <w:widowControl w:val="0"/>
        <w:spacing w:after="0" w:line="280" w:lineRule="exact"/>
        <w:ind w:left="69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8429D" w:rsidRPr="00D8429D" w:rsidRDefault="00D8429D" w:rsidP="00D8429D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29D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D8429D" w:rsidRPr="00D8429D" w:rsidRDefault="00D8429D" w:rsidP="00D8429D">
      <w:pPr>
        <w:widowControl w:val="0"/>
        <w:spacing w:after="300" w:line="346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29D">
        <w:rPr>
          <w:rFonts w:ascii="Times New Roman" w:eastAsia="Times New Roman" w:hAnsi="Times New Roman" w:cs="Times New Roman"/>
          <w:b/>
          <w:sz w:val="28"/>
          <w:szCs w:val="28"/>
        </w:rPr>
        <w:t>разрешения разногласий, возникающих по результатам проведения оценки</w:t>
      </w:r>
      <w:r w:rsidRPr="00D8429D">
        <w:rPr>
          <w:rFonts w:ascii="Times New Roman" w:eastAsia="Times New Roman" w:hAnsi="Times New Roman" w:cs="Times New Roman"/>
          <w:b/>
          <w:sz w:val="28"/>
          <w:szCs w:val="28"/>
        </w:rPr>
        <w:br/>
        <w:t>регулирующего воздействия проектов муниципальных нормативных правовых актов МР «</w:t>
      </w:r>
      <w:r w:rsidRPr="00D8429D">
        <w:rPr>
          <w:rFonts w:ascii="Times New Roman" w:eastAsia="Times New Roman" w:hAnsi="Times New Roman" w:cs="Times New Roman"/>
          <w:b/>
          <w:bCs/>
          <w:sz w:val="28"/>
          <w:szCs w:val="28"/>
        </w:rPr>
        <w:t>Левашинский район</w:t>
      </w:r>
      <w:r w:rsidRPr="00D8429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8429D" w:rsidRPr="00D8429D" w:rsidRDefault="00D8429D" w:rsidP="00D8429D">
      <w:pPr>
        <w:widowControl w:val="0"/>
        <w:numPr>
          <w:ilvl w:val="0"/>
          <w:numId w:val="1"/>
        </w:numPr>
        <w:tabs>
          <w:tab w:val="left" w:pos="1091"/>
        </w:tabs>
        <w:spacing w:after="0" w:line="346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29D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регулирует отношения, связанные с разрешением </w:t>
      </w:r>
    </w:p>
    <w:p w:rsidR="00D8429D" w:rsidRPr="00D8429D" w:rsidRDefault="00D8429D" w:rsidP="00D8429D">
      <w:pPr>
        <w:widowControl w:val="0"/>
        <w:tabs>
          <w:tab w:val="left" w:pos="3308"/>
        </w:tabs>
        <w:spacing w:after="0" w:line="34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29D">
        <w:rPr>
          <w:rFonts w:ascii="Times New Roman" w:eastAsia="Times New Roman" w:hAnsi="Times New Roman" w:cs="Times New Roman"/>
          <w:sz w:val="28"/>
          <w:szCs w:val="28"/>
        </w:rPr>
        <w:t>разногласий, возникающих по результатам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на территории МР «</w:t>
      </w:r>
      <w:r w:rsidRPr="00D8429D">
        <w:rPr>
          <w:rFonts w:ascii="Times New Roman" w:eastAsia="Times New Roman" w:hAnsi="Times New Roman" w:cs="Times New Roman"/>
          <w:bCs/>
          <w:sz w:val="28"/>
          <w:szCs w:val="28"/>
        </w:rPr>
        <w:t>Левашинский район</w:t>
      </w:r>
      <w:r w:rsidRPr="00D8429D">
        <w:rPr>
          <w:rFonts w:ascii="Times New Roman" w:eastAsia="Times New Roman" w:hAnsi="Times New Roman" w:cs="Times New Roman"/>
          <w:sz w:val="28"/>
          <w:szCs w:val="28"/>
        </w:rPr>
        <w:t>» (далее - проекты НПА).</w:t>
      </w:r>
    </w:p>
    <w:p w:rsidR="00D8429D" w:rsidRPr="00D8429D" w:rsidRDefault="00D8429D" w:rsidP="00D8429D">
      <w:pPr>
        <w:widowControl w:val="0"/>
        <w:numPr>
          <w:ilvl w:val="0"/>
          <w:numId w:val="1"/>
        </w:numPr>
        <w:tabs>
          <w:tab w:val="left" w:pos="1454"/>
          <w:tab w:val="left" w:pos="3308"/>
        </w:tabs>
        <w:spacing w:after="0" w:line="34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29D">
        <w:rPr>
          <w:rFonts w:ascii="Times New Roman" w:eastAsia="Times New Roman" w:hAnsi="Times New Roman" w:cs="Times New Roman"/>
          <w:sz w:val="28"/>
          <w:szCs w:val="28"/>
        </w:rPr>
        <w:t>Структурное</w:t>
      </w:r>
      <w:r w:rsidRPr="00D8429D">
        <w:rPr>
          <w:rFonts w:ascii="Times New Roman" w:eastAsia="Times New Roman" w:hAnsi="Times New Roman" w:cs="Times New Roman"/>
          <w:sz w:val="28"/>
          <w:szCs w:val="28"/>
        </w:rPr>
        <w:tab/>
        <w:t>подразделение МР «</w:t>
      </w:r>
      <w:r w:rsidRPr="00D8429D">
        <w:rPr>
          <w:rFonts w:ascii="Times New Roman" w:eastAsia="Times New Roman" w:hAnsi="Times New Roman" w:cs="Times New Roman"/>
          <w:bCs/>
          <w:sz w:val="28"/>
          <w:szCs w:val="28"/>
        </w:rPr>
        <w:t>Левашинский район</w:t>
      </w:r>
      <w:r w:rsidRPr="00D8429D">
        <w:rPr>
          <w:rFonts w:ascii="Times New Roman" w:eastAsia="Times New Roman" w:hAnsi="Times New Roman" w:cs="Times New Roman"/>
          <w:sz w:val="28"/>
          <w:szCs w:val="28"/>
        </w:rPr>
        <w:t>» (должностное лицо структурного подразделения органа местного самоуправления), осуществлявшее подготовку проекта НПА (далее - разработчик НПА), в случае получения заключения об оценке регулирующего воздействия проекта НПА, в котором содержатся выводы о наличии в нём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МР «</w:t>
      </w:r>
      <w:r w:rsidRPr="00D8429D">
        <w:rPr>
          <w:rFonts w:ascii="Times New Roman" w:eastAsia="Times New Roman" w:hAnsi="Times New Roman" w:cs="Times New Roman"/>
          <w:bCs/>
          <w:sz w:val="28"/>
          <w:szCs w:val="28"/>
        </w:rPr>
        <w:t>Левашинский район</w:t>
      </w:r>
      <w:r w:rsidRPr="00D8429D">
        <w:rPr>
          <w:rFonts w:ascii="Times New Roman" w:eastAsia="Times New Roman" w:hAnsi="Times New Roman" w:cs="Times New Roman"/>
          <w:sz w:val="28"/>
          <w:szCs w:val="28"/>
        </w:rPr>
        <w:t>» (далее - отрицательное заключение), и несогласия с указанными выводами, вправе в течение 10 рабочих дней после получения отрицательного заключения представить в Управление экономического</w:t>
      </w:r>
      <w:r w:rsidRPr="00D8429D">
        <w:rPr>
          <w:rFonts w:ascii="Times New Roman" w:eastAsia="Times New Roman" w:hAnsi="Times New Roman" w:cs="Times New Roman"/>
          <w:sz w:val="28"/>
          <w:szCs w:val="28"/>
        </w:rPr>
        <w:tab/>
        <w:t>развития,</w:t>
      </w:r>
      <w:r w:rsidRPr="00D8429D">
        <w:rPr>
          <w:rFonts w:ascii="Times New Roman" w:eastAsia="Times New Roman" w:hAnsi="Times New Roman" w:cs="Times New Roman"/>
          <w:sz w:val="28"/>
          <w:szCs w:val="28"/>
        </w:rPr>
        <w:tab/>
        <w:t>инвестиций</w:t>
      </w:r>
      <w:r w:rsidRPr="00D8429D">
        <w:rPr>
          <w:rFonts w:ascii="Times New Roman" w:eastAsia="Times New Roman" w:hAnsi="Times New Roman" w:cs="Times New Roman"/>
          <w:sz w:val="28"/>
          <w:szCs w:val="28"/>
        </w:rPr>
        <w:tab/>
        <w:t xml:space="preserve"> и </w:t>
      </w:r>
      <w:r w:rsidRPr="00D8429D">
        <w:rPr>
          <w:rFonts w:ascii="Times New Roman" w:eastAsia="Times New Roman" w:hAnsi="Times New Roman" w:cs="Times New Roman"/>
          <w:sz w:val="28"/>
          <w:szCs w:val="28"/>
        </w:rPr>
        <w:tab/>
        <w:t xml:space="preserve">внешнеэкономических связей Администрации </w:t>
      </w:r>
      <w:r w:rsidRPr="00D8429D">
        <w:rPr>
          <w:rFonts w:ascii="Times New Roman" w:eastAsia="Times New Roman" w:hAnsi="Times New Roman" w:cs="Times New Roman"/>
          <w:bCs/>
          <w:sz w:val="28"/>
          <w:szCs w:val="28"/>
        </w:rPr>
        <w:t>Левашинского района</w:t>
      </w:r>
      <w:r w:rsidRPr="00D8429D">
        <w:rPr>
          <w:rFonts w:ascii="Times New Roman" w:eastAsia="Times New Roman" w:hAnsi="Times New Roman" w:cs="Times New Roman"/>
          <w:sz w:val="28"/>
          <w:szCs w:val="28"/>
        </w:rPr>
        <w:t xml:space="preserve"> (далее - Уполномоченное подразделение) свои возражения в письменном виде.</w:t>
      </w:r>
    </w:p>
    <w:p w:rsidR="00D8429D" w:rsidRPr="00D8429D" w:rsidRDefault="00D8429D" w:rsidP="00D8429D">
      <w:pPr>
        <w:widowControl w:val="0"/>
        <w:numPr>
          <w:ilvl w:val="0"/>
          <w:numId w:val="1"/>
        </w:numPr>
        <w:tabs>
          <w:tab w:val="left" w:pos="1454"/>
        </w:tabs>
        <w:spacing w:after="0" w:line="346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29D">
        <w:rPr>
          <w:rFonts w:ascii="Times New Roman" w:eastAsia="Times New Roman" w:hAnsi="Times New Roman" w:cs="Times New Roman"/>
          <w:sz w:val="28"/>
          <w:szCs w:val="28"/>
        </w:rPr>
        <w:t>Уполномоченное подразделение в течение 7 рабочих дней после получения письменных возражений на отрицательное заключение об оценке регулирующего воздействия (отдельные положения отрицательного заключения) рассматривает их и в письменной форме уведомляет разработчика проекта НПА:</w:t>
      </w:r>
    </w:p>
    <w:p w:rsidR="00D8429D" w:rsidRPr="00D8429D" w:rsidRDefault="00D8429D" w:rsidP="00D8429D">
      <w:pPr>
        <w:widowControl w:val="0"/>
        <w:numPr>
          <w:ilvl w:val="0"/>
          <w:numId w:val="2"/>
        </w:numPr>
        <w:tabs>
          <w:tab w:val="left" w:pos="1454"/>
        </w:tabs>
        <w:spacing w:after="0" w:line="346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29D">
        <w:rPr>
          <w:rFonts w:ascii="Times New Roman" w:eastAsia="Times New Roman" w:hAnsi="Times New Roman" w:cs="Times New Roman"/>
          <w:sz w:val="28"/>
          <w:szCs w:val="28"/>
        </w:rPr>
        <w:t>о согласии с возражениями на отрицательное заключение об оценке</w:t>
      </w:r>
    </w:p>
    <w:p w:rsidR="00D8429D" w:rsidRPr="00D8429D" w:rsidRDefault="00D8429D" w:rsidP="00D8429D">
      <w:pPr>
        <w:widowControl w:val="0"/>
        <w:tabs>
          <w:tab w:val="left" w:pos="2302"/>
          <w:tab w:val="center" w:pos="4544"/>
          <w:tab w:val="center" w:pos="5701"/>
          <w:tab w:val="right" w:pos="10053"/>
        </w:tabs>
        <w:spacing w:after="0" w:line="34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29D">
        <w:rPr>
          <w:rFonts w:ascii="Times New Roman" w:eastAsia="Times New Roman" w:hAnsi="Times New Roman" w:cs="Times New Roman"/>
          <w:sz w:val="28"/>
          <w:szCs w:val="28"/>
        </w:rPr>
        <w:t>регулирующего</w:t>
      </w:r>
      <w:r w:rsidRPr="00D8429D">
        <w:rPr>
          <w:rFonts w:ascii="Times New Roman" w:eastAsia="Times New Roman" w:hAnsi="Times New Roman" w:cs="Times New Roman"/>
          <w:sz w:val="28"/>
          <w:szCs w:val="28"/>
        </w:rPr>
        <w:tab/>
        <w:t>воздействия</w:t>
      </w:r>
      <w:r w:rsidRPr="00D8429D">
        <w:rPr>
          <w:rFonts w:ascii="Times New Roman" w:eastAsia="Times New Roman" w:hAnsi="Times New Roman" w:cs="Times New Roman"/>
          <w:sz w:val="28"/>
          <w:szCs w:val="28"/>
        </w:rPr>
        <w:tab/>
        <w:t>проекта</w:t>
      </w:r>
      <w:r w:rsidRPr="00D8429D">
        <w:rPr>
          <w:rFonts w:ascii="Times New Roman" w:eastAsia="Times New Roman" w:hAnsi="Times New Roman" w:cs="Times New Roman"/>
          <w:sz w:val="28"/>
          <w:szCs w:val="28"/>
        </w:rPr>
        <w:tab/>
        <w:t>НПА</w:t>
      </w:r>
      <w:r w:rsidRPr="00D8429D">
        <w:rPr>
          <w:rFonts w:ascii="Times New Roman" w:eastAsia="Times New Roman" w:hAnsi="Times New Roman" w:cs="Times New Roman"/>
          <w:sz w:val="28"/>
          <w:szCs w:val="28"/>
        </w:rPr>
        <w:tab/>
        <w:t>(на отдельные положения</w:t>
      </w:r>
    </w:p>
    <w:p w:rsidR="00D8429D" w:rsidRPr="00D8429D" w:rsidRDefault="00D8429D" w:rsidP="00D8429D">
      <w:pPr>
        <w:widowControl w:val="0"/>
        <w:spacing w:after="0" w:line="34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29D">
        <w:rPr>
          <w:rFonts w:ascii="Times New Roman" w:eastAsia="Times New Roman" w:hAnsi="Times New Roman" w:cs="Times New Roman"/>
          <w:sz w:val="28"/>
          <w:szCs w:val="28"/>
        </w:rPr>
        <w:t>отрицательного заключения);</w:t>
      </w:r>
    </w:p>
    <w:p w:rsidR="00D8429D" w:rsidRPr="00D8429D" w:rsidRDefault="00D8429D" w:rsidP="00D8429D">
      <w:pPr>
        <w:widowControl w:val="0"/>
        <w:numPr>
          <w:ilvl w:val="0"/>
          <w:numId w:val="2"/>
        </w:numPr>
        <w:tabs>
          <w:tab w:val="left" w:pos="1454"/>
        </w:tabs>
        <w:spacing w:after="0" w:line="346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29D">
        <w:rPr>
          <w:rFonts w:ascii="Times New Roman" w:eastAsia="Times New Roman" w:hAnsi="Times New Roman" w:cs="Times New Roman"/>
          <w:sz w:val="28"/>
          <w:szCs w:val="28"/>
        </w:rPr>
        <w:t>о несогласии с возражениями на отрицательное заключение об оценке</w:t>
      </w:r>
    </w:p>
    <w:p w:rsidR="00D8429D" w:rsidRPr="00D8429D" w:rsidRDefault="00D8429D" w:rsidP="00D8429D">
      <w:pPr>
        <w:widowControl w:val="0"/>
        <w:tabs>
          <w:tab w:val="left" w:pos="2302"/>
          <w:tab w:val="center" w:pos="4544"/>
          <w:tab w:val="center" w:pos="5701"/>
          <w:tab w:val="right" w:pos="10053"/>
        </w:tabs>
        <w:spacing w:after="0" w:line="34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29D">
        <w:rPr>
          <w:rFonts w:ascii="Times New Roman" w:eastAsia="Times New Roman" w:hAnsi="Times New Roman" w:cs="Times New Roman"/>
          <w:sz w:val="28"/>
          <w:szCs w:val="28"/>
        </w:rPr>
        <w:t>регулирующего</w:t>
      </w:r>
      <w:r w:rsidRPr="00D8429D">
        <w:rPr>
          <w:rFonts w:ascii="Times New Roman" w:eastAsia="Times New Roman" w:hAnsi="Times New Roman" w:cs="Times New Roman"/>
          <w:sz w:val="28"/>
          <w:szCs w:val="28"/>
        </w:rPr>
        <w:tab/>
        <w:t>воздействия</w:t>
      </w:r>
      <w:r w:rsidRPr="00D8429D">
        <w:rPr>
          <w:rFonts w:ascii="Times New Roman" w:eastAsia="Times New Roman" w:hAnsi="Times New Roman" w:cs="Times New Roman"/>
          <w:sz w:val="28"/>
          <w:szCs w:val="28"/>
        </w:rPr>
        <w:tab/>
        <w:t>проекта</w:t>
      </w:r>
      <w:r w:rsidRPr="00D8429D">
        <w:rPr>
          <w:rFonts w:ascii="Times New Roman" w:eastAsia="Times New Roman" w:hAnsi="Times New Roman" w:cs="Times New Roman"/>
          <w:sz w:val="28"/>
          <w:szCs w:val="28"/>
        </w:rPr>
        <w:tab/>
        <w:t>НПА</w:t>
      </w:r>
      <w:r w:rsidRPr="00D8429D">
        <w:rPr>
          <w:rFonts w:ascii="Times New Roman" w:eastAsia="Times New Roman" w:hAnsi="Times New Roman" w:cs="Times New Roman"/>
          <w:sz w:val="28"/>
          <w:szCs w:val="28"/>
        </w:rPr>
        <w:tab/>
        <w:t>(на отдельные положения</w:t>
      </w:r>
    </w:p>
    <w:p w:rsidR="00D8429D" w:rsidRPr="00D8429D" w:rsidRDefault="00D8429D" w:rsidP="00D8429D">
      <w:pPr>
        <w:widowControl w:val="0"/>
        <w:spacing w:after="0" w:line="34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29D">
        <w:rPr>
          <w:rFonts w:ascii="Times New Roman" w:eastAsia="Times New Roman" w:hAnsi="Times New Roman" w:cs="Times New Roman"/>
          <w:sz w:val="28"/>
          <w:szCs w:val="28"/>
        </w:rPr>
        <w:t>отрицательного заключения).</w:t>
      </w:r>
    </w:p>
    <w:p w:rsidR="00D8429D" w:rsidRPr="00D8429D" w:rsidRDefault="00D8429D" w:rsidP="00D8429D">
      <w:pPr>
        <w:widowControl w:val="0"/>
        <w:spacing w:after="0" w:line="346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29D">
        <w:rPr>
          <w:rFonts w:ascii="Times New Roman" w:eastAsia="Times New Roman" w:hAnsi="Times New Roman" w:cs="Times New Roman"/>
          <w:sz w:val="28"/>
          <w:szCs w:val="28"/>
        </w:rPr>
        <w:t xml:space="preserve">В случае несогласия с возражениями разработчика проекта НПА на отрицательное заключение (на отдельные положения отрицательного </w:t>
      </w:r>
      <w:r w:rsidRPr="00D8429D"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заключения), Уполномоченное подразделение оформляет таблицу разногласий к проекту НПА по форме согласно Приложению, к настоящему Порядку и направляет её разработчику проекта НПА.</w:t>
      </w:r>
    </w:p>
    <w:p w:rsidR="00D8429D" w:rsidRPr="00D8429D" w:rsidRDefault="00D8429D" w:rsidP="00D8429D">
      <w:pPr>
        <w:widowControl w:val="0"/>
        <w:numPr>
          <w:ilvl w:val="0"/>
          <w:numId w:val="1"/>
        </w:numPr>
        <w:tabs>
          <w:tab w:val="left" w:pos="1346"/>
        </w:tabs>
        <w:spacing w:after="0" w:line="346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29D">
        <w:rPr>
          <w:rFonts w:ascii="Times New Roman" w:eastAsia="Times New Roman" w:hAnsi="Times New Roman" w:cs="Times New Roman"/>
          <w:sz w:val="28"/>
          <w:szCs w:val="28"/>
        </w:rPr>
        <w:t xml:space="preserve">Разрешение разногласий, возникающих по результатам проведения оценки регулирующего воздействия проектов НПА, в случае несогласия Уполномоченного подразделения с представленными возражениями разработчика проекта НПА и не достижения договорённости по представленным возражениям, осуществляется </w:t>
      </w:r>
      <w:r w:rsidRPr="00D8429D">
        <w:rPr>
          <w:rFonts w:ascii="Times New Roman" w:eastAsia="Times New Roman" w:hAnsi="Times New Roman" w:cs="Times New Roman"/>
          <w:color w:val="333333"/>
          <w:sz w:val="28"/>
          <w:szCs w:val="28"/>
        </w:rPr>
        <w:t>начальником управления экономики и планирования Администрации</w:t>
      </w:r>
      <w:r w:rsidRPr="00D8429D">
        <w:rPr>
          <w:rFonts w:ascii="Times New Roman" w:eastAsia="Times New Roman" w:hAnsi="Times New Roman" w:cs="Times New Roman"/>
          <w:sz w:val="28"/>
          <w:szCs w:val="28"/>
        </w:rPr>
        <w:t xml:space="preserve"> МР «</w:t>
      </w:r>
      <w:r w:rsidRPr="00D8429D">
        <w:rPr>
          <w:rFonts w:ascii="Times New Roman" w:eastAsia="Times New Roman" w:hAnsi="Times New Roman" w:cs="Times New Roman"/>
          <w:bCs/>
          <w:sz w:val="28"/>
          <w:szCs w:val="28"/>
        </w:rPr>
        <w:t>Левашинский район»</w:t>
      </w:r>
      <w:r w:rsidRPr="00D8429D">
        <w:rPr>
          <w:rFonts w:ascii="Times New Roman" w:eastAsia="Times New Roman" w:hAnsi="Times New Roman" w:cs="Times New Roman"/>
          <w:sz w:val="28"/>
          <w:szCs w:val="28"/>
        </w:rPr>
        <w:t xml:space="preserve"> (далее - начальника управления) на совещаниях с участием заинтересованных лиц, где принимается окончательное решение.</w:t>
      </w:r>
    </w:p>
    <w:p w:rsidR="00D8429D" w:rsidRPr="00D8429D" w:rsidRDefault="00D8429D" w:rsidP="00D8429D">
      <w:pPr>
        <w:widowControl w:val="0"/>
        <w:spacing w:after="0" w:line="346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29D">
        <w:rPr>
          <w:rFonts w:ascii="Times New Roman" w:eastAsia="Times New Roman" w:hAnsi="Times New Roman" w:cs="Times New Roman"/>
          <w:sz w:val="28"/>
          <w:szCs w:val="28"/>
        </w:rPr>
        <w:t>Указанные совещания организуются и проводятся начальником управления по предложениям разработчиков проектов НПА, направленным в адрес начальником управления главы не позднее 15 рабочих дней после получения разработчиком проекта НПА уведомления о несогласии с возражениями на отрицательное заключение (на отдельные положения отрицательного заключения).</w:t>
      </w:r>
    </w:p>
    <w:p w:rsidR="00D8429D" w:rsidRPr="00D8429D" w:rsidRDefault="00D8429D" w:rsidP="00D8429D">
      <w:pPr>
        <w:widowControl w:val="0"/>
        <w:numPr>
          <w:ilvl w:val="0"/>
          <w:numId w:val="1"/>
        </w:numPr>
        <w:tabs>
          <w:tab w:val="left" w:pos="1087"/>
        </w:tabs>
        <w:spacing w:after="0" w:line="346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29D">
        <w:rPr>
          <w:rFonts w:ascii="Times New Roman" w:eastAsia="Times New Roman" w:hAnsi="Times New Roman" w:cs="Times New Roman"/>
          <w:sz w:val="28"/>
          <w:szCs w:val="28"/>
        </w:rPr>
        <w:t>В целях организации совещания разработчик проекта НПА уведомляет Заместителя главы о наличии разногласий по результатам проведения оценки регулирующего воздействия проекта НПА и о необходимости разрешения разногласий с предложением списка заинтересованных лиц, с целью поиска оптимального регулирующего решения.</w:t>
      </w:r>
    </w:p>
    <w:p w:rsidR="00D8429D" w:rsidRPr="00D8429D" w:rsidRDefault="00D8429D" w:rsidP="00D8429D">
      <w:pPr>
        <w:widowControl w:val="0"/>
        <w:numPr>
          <w:ilvl w:val="0"/>
          <w:numId w:val="1"/>
        </w:numPr>
        <w:tabs>
          <w:tab w:val="left" w:pos="1087"/>
        </w:tabs>
        <w:spacing w:after="0" w:line="346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29D">
        <w:rPr>
          <w:rFonts w:ascii="Times New Roman" w:eastAsia="Times New Roman" w:hAnsi="Times New Roman" w:cs="Times New Roman"/>
          <w:sz w:val="28"/>
          <w:szCs w:val="28"/>
        </w:rPr>
        <w:t>Начальник управления определяет время и место проведения совещания, утверждает список заинтересованных лиц, приглашаемых для разрешения разногласий, возникающих по результатам проведения оценки регулирующего воздействия проектов НПА, и уведомляет об этом разработчика НПА.</w:t>
      </w:r>
    </w:p>
    <w:p w:rsidR="00D8429D" w:rsidRPr="00D8429D" w:rsidRDefault="00D8429D" w:rsidP="00D8429D">
      <w:pPr>
        <w:widowControl w:val="0"/>
        <w:numPr>
          <w:ilvl w:val="0"/>
          <w:numId w:val="1"/>
        </w:numPr>
        <w:tabs>
          <w:tab w:val="left" w:pos="1087"/>
        </w:tabs>
        <w:spacing w:after="0" w:line="346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29D">
        <w:rPr>
          <w:rFonts w:ascii="Times New Roman" w:eastAsia="Times New Roman" w:hAnsi="Times New Roman" w:cs="Times New Roman"/>
          <w:sz w:val="28"/>
          <w:szCs w:val="28"/>
        </w:rPr>
        <w:t>Разработчик проекта НПА извещает всех заинтересованных лиц по списку о дате, времени и месте проведения совещания не позднее, чем за 5 рабочих дней до дня его проведения.</w:t>
      </w:r>
    </w:p>
    <w:p w:rsidR="00D8429D" w:rsidRPr="00D8429D" w:rsidRDefault="00D8429D" w:rsidP="00D8429D">
      <w:pPr>
        <w:widowControl w:val="0"/>
        <w:numPr>
          <w:ilvl w:val="0"/>
          <w:numId w:val="1"/>
        </w:numPr>
        <w:tabs>
          <w:tab w:val="left" w:pos="1087"/>
        </w:tabs>
        <w:spacing w:after="0" w:line="346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29D">
        <w:rPr>
          <w:rFonts w:ascii="Times New Roman" w:eastAsia="Times New Roman" w:hAnsi="Times New Roman" w:cs="Times New Roman"/>
          <w:sz w:val="28"/>
          <w:szCs w:val="28"/>
        </w:rPr>
        <w:t>В случае необходимости, по согласованию с Заместителем главы, разработчик проекта НПА привлекает независимых экспертов для разрешения разногласий, возникающих по результатам проведения оценки, с обязательным присутствием их на совещании.</w:t>
      </w:r>
    </w:p>
    <w:p w:rsidR="00D8429D" w:rsidRPr="00D8429D" w:rsidRDefault="00D8429D" w:rsidP="00D8429D">
      <w:pPr>
        <w:widowControl w:val="0"/>
        <w:numPr>
          <w:ilvl w:val="0"/>
          <w:numId w:val="1"/>
        </w:numPr>
        <w:tabs>
          <w:tab w:val="left" w:pos="1087"/>
        </w:tabs>
        <w:spacing w:after="0" w:line="346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29D">
        <w:rPr>
          <w:rFonts w:ascii="Times New Roman" w:eastAsia="Times New Roman" w:hAnsi="Times New Roman" w:cs="Times New Roman"/>
          <w:sz w:val="28"/>
          <w:szCs w:val="28"/>
        </w:rPr>
        <w:t>Совещание проводится начальником управления.</w:t>
      </w:r>
    </w:p>
    <w:p w:rsidR="00D8429D" w:rsidRPr="00D8429D" w:rsidRDefault="00D8429D" w:rsidP="00D8429D">
      <w:pPr>
        <w:widowControl w:val="0"/>
        <w:numPr>
          <w:ilvl w:val="0"/>
          <w:numId w:val="1"/>
        </w:numPr>
        <w:tabs>
          <w:tab w:val="left" w:pos="1188"/>
        </w:tabs>
        <w:spacing w:after="0" w:line="346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29D">
        <w:rPr>
          <w:rFonts w:ascii="Times New Roman" w:eastAsia="Times New Roman" w:hAnsi="Times New Roman" w:cs="Times New Roman"/>
          <w:sz w:val="28"/>
          <w:szCs w:val="28"/>
        </w:rPr>
        <w:t>Решения, принимаемые на совещании, заносятся в протокол.</w:t>
      </w:r>
    </w:p>
    <w:p w:rsidR="00D8429D" w:rsidRPr="00D8429D" w:rsidRDefault="00D8429D" w:rsidP="00D8429D">
      <w:pPr>
        <w:widowControl w:val="0"/>
        <w:numPr>
          <w:ilvl w:val="0"/>
          <w:numId w:val="1"/>
        </w:numPr>
        <w:tabs>
          <w:tab w:val="left" w:pos="1346"/>
        </w:tabs>
        <w:spacing w:after="0" w:line="346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29D">
        <w:rPr>
          <w:rFonts w:ascii="Times New Roman" w:eastAsia="Times New Roman" w:hAnsi="Times New Roman" w:cs="Times New Roman"/>
          <w:sz w:val="28"/>
          <w:szCs w:val="28"/>
        </w:rPr>
        <w:t>Протокол должен быть оформлен и направлен всем участникам совещания не позднее 3 рабочих дней со дня проведения совещания.</w:t>
      </w:r>
    </w:p>
    <w:p w:rsidR="00D8429D" w:rsidRPr="00D8429D" w:rsidRDefault="00D8429D" w:rsidP="00D8429D">
      <w:pPr>
        <w:widowControl w:val="0"/>
        <w:numPr>
          <w:ilvl w:val="0"/>
          <w:numId w:val="1"/>
        </w:numPr>
        <w:tabs>
          <w:tab w:val="left" w:pos="1172"/>
        </w:tabs>
        <w:spacing w:after="0" w:line="346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29D">
        <w:rPr>
          <w:rFonts w:ascii="Times New Roman" w:eastAsia="Times New Roman" w:hAnsi="Times New Roman" w:cs="Times New Roman"/>
          <w:sz w:val="28"/>
          <w:szCs w:val="28"/>
        </w:rPr>
        <w:t>Решение, принятое по результатам рассмотрения возникших разногласий по проекту НПА, подлежит обязательному исполнению разработчиком проекта НПА.</w:t>
      </w:r>
    </w:p>
    <w:p w:rsidR="00D8429D" w:rsidRPr="00D8429D" w:rsidRDefault="00D8429D" w:rsidP="00D8429D">
      <w:pPr>
        <w:widowControl w:val="0"/>
        <w:spacing w:after="0" w:line="346" w:lineRule="exact"/>
        <w:ind w:righ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429D" w:rsidRPr="00D8429D" w:rsidRDefault="00D8429D" w:rsidP="00D8429D">
      <w:pPr>
        <w:widowControl w:val="0"/>
        <w:spacing w:after="0" w:line="346" w:lineRule="exact"/>
        <w:ind w:righ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429D" w:rsidRDefault="00D8429D" w:rsidP="00D8429D">
      <w:pPr>
        <w:widowControl w:val="0"/>
        <w:spacing w:after="0" w:line="346" w:lineRule="exact"/>
        <w:ind w:righ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78A7" w:rsidRDefault="004778A7" w:rsidP="00D8429D">
      <w:pPr>
        <w:widowControl w:val="0"/>
        <w:spacing w:after="0" w:line="346" w:lineRule="exact"/>
        <w:ind w:righ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78A7" w:rsidRDefault="004778A7" w:rsidP="00D8429D">
      <w:pPr>
        <w:widowControl w:val="0"/>
        <w:spacing w:after="0" w:line="346" w:lineRule="exact"/>
        <w:ind w:righ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78A7" w:rsidRPr="00D8429D" w:rsidRDefault="004778A7" w:rsidP="00D8429D">
      <w:pPr>
        <w:widowControl w:val="0"/>
        <w:spacing w:after="0" w:line="346" w:lineRule="exact"/>
        <w:ind w:righ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429D" w:rsidRPr="00C25C80" w:rsidRDefault="00D8429D" w:rsidP="00C25C80">
      <w:pPr>
        <w:widowControl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429D" w:rsidRPr="00C25C80" w:rsidRDefault="00D8429D" w:rsidP="00C25C80">
      <w:pPr>
        <w:widowControl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5C8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C25C80" w:rsidRDefault="00D8429D" w:rsidP="00C25C80">
      <w:pPr>
        <w:widowControl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5C80">
        <w:rPr>
          <w:rFonts w:ascii="Times New Roman" w:eastAsia="Times New Roman" w:hAnsi="Times New Roman" w:cs="Times New Roman"/>
          <w:sz w:val="28"/>
          <w:szCs w:val="28"/>
        </w:rPr>
        <w:t xml:space="preserve">к Порядку разрешения </w:t>
      </w:r>
      <w:r w:rsidR="00C25C80">
        <w:rPr>
          <w:rFonts w:ascii="Times New Roman" w:eastAsia="Times New Roman" w:hAnsi="Times New Roman" w:cs="Times New Roman"/>
          <w:sz w:val="28"/>
          <w:szCs w:val="28"/>
        </w:rPr>
        <w:t>разногласий,</w:t>
      </w:r>
    </w:p>
    <w:p w:rsidR="00C25C80" w:rsidRDefault="00D8429D" w:rsidP="00C25C80">
      <w:pPr>
        <w:widowControl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5C80">
        <w:rPr>
          <w:rFonts w:ascii="Times New Roman" w:eastAsia="Times New Roman" w:hAnsi="Times New Roman" w:cs="Times New Roman"/>
          <w:sz w:val="28"/>
          <w:szCs w:val="28"/>
        </w:rPr>
        <w:t>возник</w:t>
      </w:r>
      <w:r w:rsidR="00C25C80">
        <w:rPr>
          <w:rFonts w:ascii="Times New Roman" w:eastAsia="Times New Roman" w:hAnsi="Times New Roman" w:cs="Times New Roman"/>
          <w:sz w:val="28"/>
          <w:szCs w:val="28"/>
        </w:rPr>
        <w:t>ающих по результатам проведения</w:t>
      </w:r>
    </w:p>
    <w:p w:rsidR="00C25C80" w:rsidRDefault="00D8429D" w:rsidP="00C25C80">
      <w:pPr>
        <w:widowControl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5C8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25C80">
        <w:rPr>
          <w:rFonts w:ascii="Times New Roman" w:eastAsia="Times New Roman" w:hAnsi="Times New Roman" w:cs="Times New Roman"/>
          <w:sz w:val="28"/>
          <w:szCs w:val="28"/>
        </w:rPr>
        <w:t>ценки регулирующего воздействия</w:t>
      </w:r>
    </w:p>
    <w:p w:rsidR="00C25C80" w:rsidRDefault="00D8429D" w:rsidP="00C25C80">
      <w:pPr>
        <w:widowControl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5C80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C25C80">
        <w:rPr>
          <w:rFonts w:ascii="Times New Roman" w:eastAsia="Times New Roman" w:hAnsi="Times New Roman" w:cs="Times New Roman"/>
          <w:sz w:val="28"/>
          <w:szCs w:val="28"/>
        </w:rPr>
        <w:t>ектов муниципальных нормативных</w:t>
      </w:r>
    </w:p>
    <w:p w:rsidR="00D8429D" w:rsidRDefault="00D8429D" w:rsidP="00C25C80">
      <w:pPr>
        <w:widowControl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5C80">
        <w:rPr>
          <w:rFonts w:ascii="Times New Roman" w:eastAsia="Times New Roman" w:hAnsi="Times New Roman" w:cs="Times New Roman"/>
          <w:sz w:val="28"/>
          <w:szCs w:val="28"/>
        </w:rPr>
        <w:t>правовых актов «</w:t>
      </w:r>
      <w:r w:rsidRPr="00C25C80">
        <w:rPr>
          <w:rFonts w:ascii="Times New Roman" w:eastAsia="Times New Roman" w:hAnsi="Times New Roman" w:cs="Times New Roman"/>
          <w:bCs/>
          <w:sz w:val="28"/>
          <w:szCs w:val="28"/>
        </w:rPr>
        <w:t>Левашинский район</w:t>
      </w:r>
      <w:r w:rsidRPr="00C25C8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25C80" w:rsidRPr="00C25C80" w:rsidRDefault="00C25C80" w:rsidP="00C25C80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429D" w:rsidRPr="00D8429D" w:rsidRDefault="00D8429D" w:rsidP="00D8429D">
      <w:pPr>
        <w:widowControl w:val="0"/>
        <w:spacing w:after="18" w:line="280" w:lineRule="exact"/>
        <w:ind w:left="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429D">
        <w:rPr>
          <w:rFonts w:ascii="Times New Roman" w:eastAsia="Times New Roman" w:hAnsi="Times New Roman" w:cs="Times New Roman"/>
          <w:sz w:val="28"/>
          <w:szCs w:val="28"/>
        </w:rPr>
        <w:t>ТАБЛИЦА</w:t>
      </w:r>
    </w:p>
    <w:p w:rsidR="00D8429D" w:rsidRPr="00D8429D" w:rsidRDefault="00D8429D" w:rsidP="00D8429D">
      <w:pPr>
        <w:widowControl w:val="0"/>
        <w:spacing w:after="340" w:line="280" w:lineRule="exact"/>
        <w:ind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29D">
        <w:rPr>
          <w:rFonts w:ascii="Times New Roman" w:eastAsia="Times New Roman" w:hAnsi="Times New Roman" w:cs="Times New Roman"/>
          <w:sz w:val="28"/>
          <w:szCs w:val="28"/>
        </w:rPr>
        <w:t>разногласий к проекту муниципального нормативного правового акта</w:t>
      </w:r>
    </w:p>
    <w:p w:rsidR="00D8429D" w:rsidRPr="00C25C80" w:rsidRDefault="00D8429D" w:rsidP="00D8429D">
      <w:pPr>
        <w:widowControl w:val="0"/>
        <w:spacing w:after="233" w:line="322" w:lineRule="exact"/>
        <w:ind w:right="480"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C80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оценки регулирующего воздействия проекта муниципального нормативного правового МР «</w:t>
      </w:r>
      <w:r w:rsidRPr="00C25C80">
        <w:rPr>
          <w:rFonts w:ascii="Times New Roman" w:eastAsia="Times New Roman" w:hAnsi="Times New Roman" w:cs="Times New Roman"/>
          <w:bCs/>
          <w:sz w:val="28"/>
          <w:szCs w:val="28"/>
        </w:rPr>
        <w:t>Левашинский район</w:t>
      </w:r>
      <w:r w:rsidRPr="00C25C80">
        <w:rPr>
          <w:rFonts w:ascii="Times New Roman" w:eastAsia="Times New Roman" w:hAnsi="Times New Roman" w:cs="Times New Roman"/>
          <w:sz w:val="28"/>
          <w:szCs w:val="28"/>
        </w:rPr>
        <w:t>», затрагивающего вопросы осуществления предпринимательской и инвестиционной деятельности на территории МР «</w:t>
      </w:r>
      <w:r w:rsidRPr="00C25C80">
        <w:rPr>
          <w:rFonts w:ascii="Times New Roman" w:eastAsia="Times New Roman" w:hAnsi="Times New Roman" w:cs="Times New Roman"/>
          <w:bCs/>
          <w:sz w:val="28"/>
          <w:szCs w:val="28"/>
        </w:rPr>
        <w:t>Левашинский район</w:t>
      </w:r>
      <w:r w:rsidRPr="00C25C80">
        <w:rPr>
          <w:rFonts w:ascii="Times New Roman" w:eastAsia="Times New Roman" w:hAnsi="Times New Roman" w:cs="Times New Roman"/>
          <w:sz w:val="28"/>
          <w:szCs w:val="28"/>
        </w:rPr>
        <w:t xml:space="preserve">» подготовлено заключение об оценки регулирующего воздействия  от «__» __________ 2017 г. </w:t>
      </w:r>
      <w:r w:rsidRPr="00C25C80">
        <w:rPr>
          <w:rFonts w:ascii="Times New Roman" w:eastAsia="Times New Roman" w:hAnsi="Times New Roman" w:cs="Times New Roman"/>
          <w:sz w:val="28"/>
          <w:szCs w:val="28"/>
        </w:rPr>
        <w:tab/>
        <w:t>№ ___</w:t>
      </w:r>
      <w:r w:rsidRPr="00C25C80">
        <w:rPr>
          <w:rFonts w:ascii="Times New Roman" w:eastAsia="Times New Roman" w:hAnsi="Times New Roman" w:cs="Times New Roman"/>
          <w:sz w:val="28"/>
          <w:szCs w:val="28"/>
        </w:rPr>
        <w:tab/>
        <w:t>. На указанное заключение от разработчика проекта НПА поступили письменные возражения от «__» ____________ 2017 г. №</w:t>
      </w:r>
      <w:r w:rsidRPr="00C25C80">
        <w:rPr>
          <w:rFonts w:ascii="Times New Roman" w:eastAsia="Times New Roman" w:hAnsi="Times New Roman" w:cs="Times New Roman"/>
          <w:sz w:val="28"/>
          <w:szCs w:val="28"/>
        </w:rPr>
        <w:tab/>
        <w:t xml:space="preserve"> ______.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56"/>
        <w:gridCol w:w="3038"/>
        <w:gridCol w:w="2554"/>
        <w:gridCol w:w="3403"/>
      </w:tblGrid>
      <w:tr w:rsidR="00D8429D" w:rsidRPr="00D8429D" w:rsidTr="00D8429D">
        <w:trPr>
          <w:trHeight w:hRule="exact" w:val="291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429D" w:rsidRPr="00D8429D" w:rsidRDefault="00D8429D" w:rsidP="00D8429D">
            <w:pPr>
              <w:framePr w:w="10051" w:wrap="notBeside" w:vAnchor="text" w:hAnchor="text" w:xAlign="center" w:y="1"/>
              <w:widowControl w:val="0"/>
              <w:spacing w:after="60" w:line="24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D8429D" w:rsidRPr="00D8429D" w:rsidRDefault="00D8429D" w:rsidP="00D8429D">
            <w:pPr>
              <w:framePr w:w="10051" w:wrap="notBeside" w:vAnchor="text" w:hAnchor="text" w:xAlign="center" w:y="1"/>
              <w:widowControl w:val="0"/>
              <w:spacing w:before="60" w:after="0" w:line="24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84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429D" w:rsidRPr="00D8429D" w:rsidRDefault="00D8429D" w:rsidP="00D8429D">
            <w:pPr>
              <w:framePr w:w="10051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84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Замечания и предложения, изложенные уполномоченным подразделением по результатам проведения оценки регулирующего воздействия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429D" w:rsidRPr="00D8429D" w:rsidRDefault="00D8429D" w:rsidP="00D8429D">
            <w:pPr>
              <w:framePr w:w="10051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84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Обоснование несогласия с замечаниями и предложениями, изложенными разработчиком проекта НПА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429D" w:rsidRPr="00D8429D" w:rsidRDefault="00D8429D" w:rsidP="00D8429D">
            <w:pPr>
              <w:framePr w:w="10051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84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Мотивированные обоснования несогласия с возражениями разработчика проекта НПА, изложенные уполномоченным подразделением</w:t>
            </w:r>
          </w:p>
        </w:tc>
      </w:tr>
      <w:tr w:rsidR="00D8429D" w:rsidRPr="00D8429D" w:rsidTr="00D8429D">
        <w:trPr>
          <w:trHeight w:hRule="exact" w:val="33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429D" w:rsidRPr="00D8429D" w:rsidRDefault="00D8429D" w:rsidP="00D8429D">
            <w:pPr>
              <w:framePr w:w="10051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84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429D" w:rsidRPr="00D8429D" w:rsidRDefault="00D8429D" w:rsidP="00D8429D">
            <w:pPr>
              <w:framePr w:w="1005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84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429D" w:rsidRPr="00D8429D" w:rsidRDefault="00D8429D" w:rsidP="00D8429D">
            <w:pPr>
              <w:framePr w:w="1005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84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429D" w:rsidRPr="00D8429D" w:rsidRDefault="00D8429D" w:rsidP="00D8429D">
            <w:pPr>
              <w:framePr w:w="1005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84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</w:tr>
      <w:tr w:rsidR="00D8429D" w:rsidRPr="00D8429D" w:rsidTr="00D8429D">
        <w:trPr>
          <w:trHeight w:hRule="exact" w:val="34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429D" w:rsidRPr="00D8429D" w:rsidRDefault="00D8429D" w:rsidP="00D8429D">
            <w:pPr>
              <w:framePr w:w="100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429D" w:rsidRPr="00D8429D" w:rsidRDefault="00D8429D" w:rsidP="00D8429D">
            <w:pPr>
              <w:framePr w:w="100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429D" w:rsidRPr="00D8429D" w:rsidRDefault="00D8429D" w:rsidP="00D8429D">
            <w:pPr>
              <w:framePr w:w="100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9D" w:rsidRPr="00D8429D" w:rsidRDefault="00D8429D" w:rsidP="00D8429D">
            <w:pPr>
              <w:framePr w:w="100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8429D" w:rsidRPr="00D8429D" w:rsidRDefault="00D8429D" w:rsidP="00D8429D">
      <w:pPr>
        <w:framePr w:w="1005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D8429D" w:rsidRPr="00D8429D" w:rsidRDefault="00D8429D" w:rsidP="00D8429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D8429D" w:rsidRPr="00C25C80" w:rsidRDefault="00D8429D" w:rsidP="00D8429D">
      <w:pPr>
        <w:widowControl w:val="0"/>
        <w:spacing w:before="941"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C80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</w:p>
    <w:p w:rsidR="00D8429D" w:rsidRPr="00C25C80" w:rsidRDefault="00D8429D" w:rsidP="00D8429D">
      <w:pPr>
        <w:widowControl w:val="0"/>
        <w:tabs>
          <w:tab w:val="left" w:pos="4915"/>
          <w:tab w:val="left" w:pos="7598"/>
        </w:tabs>
        <w:spacing w:after="72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C80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C25C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8429D" w:rsidRPr="00C25C80" w:rsidRDefault="00D8429D" w:rsidP="00D8429D">
      <w:pPr>
        <w:rPr>
          <w:rFonts w:ascii="Times New Roman" w:hAnsi="Times New Roman" w:cs="Times New Roman"/>
          <w:sz w:val="28"/>
          <w:szCs w:val="28"/>
        </w:rPr>
      </w:pPr>
      <w:r w:rsidRPr="00C25C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подразделения</w:t>
      </w:r>
      <w:r w:rsidRPr="00C25C80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 xml:space="preserve">                                      ______________________                                                               _____________________</w:t>
      </w:r>
    </w:p>
    <w:sectPr w:rsidR="00D8429D" w:rsidRPr="00C25C80" w:rsidSect="004778A7">
      <w:pgSz w:w="11906" w:h="16838"/>
      <w:pgMar w:top="993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1977"/>
    <w:multiLevelType w:val="multilevel"/>
    <w:tmpl w:val="3418EB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837386F"/>
    <w:multiLevelType w:val="multilevel"/>
    <w:tmpl w:val="64F442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319"/>
    <w:rsid w:val="0000095A"/>
    <w:rsid w:val="000B0171"/>
    <w:rsid w:val="00103DF7"/>
    <w:rsid w:val="00171AE7"/>
    <w:rsid w:val="00192D87"/>
    <w:rsid w:val="00233A22"/>
    <w:rsid w:val="002A3CAC"/>
    <w:rsid w:val="002E21C5"/>
    <w:rsid w:val="002E6319"/>
    <w:rsid w:val="004778A7"/>
    <w:rsid w:val="004C790B"/>
    <w:rsid w:val="006A1BB9"/>
    <w:rsid w:val="006A2B2C"/>
    <w:rsid w:val="0083110E"/>
    <w:rsid w:val="00864CB6"/>
    <w:rsid w:val="008A388B"/>
    <w:rsid w:val="009836E9"/>
    <w:rsid w:val="00986A74"/>
    <w:rsid w:val="009B4EF4"/>
    <w:rsid w:val="00B35A85"/>
    <w:rsid w:val="00C25C80"/>
    <w:rsid w:val="00C72074"/>
    <w:rsid w:val="00C95CF1"/>
    <w:rsid w:val="00D8429D"/>
    <w:rsid w:val="00E04C03"/>
    <w:rsid w:val="00E55DDC"/>
    <w:rsid w:val="00EA2017"/>
    <w:rsid w:val="00F03F44"/>
    <w:rsid w:val="00FA1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79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komp</cp:lastModifiedBy>
  <cp:revision>23</cp:revision>
  <cp:lastPrinted>2017-11-24T07:54:00Z</cp:lastPrinted>
  <dcterms:created xsi:type="dcterms:W3CDTF">2017-11-23T12:08:00Z</dcterms:created>
  <dcterms:modified xsi:type="dcterms:W3CDTF">2017-11-24T08:23:00Z</dcterms:modified>
</cp:coreProperties>
</file>